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7F1" w14:textId="77777777" w:rsidR="00DE595C" w:rsidRPr="00BC1639" w:rsidRDefault="00DE595C" w:rsidP="00DE595C">
      <w:pPr>
        <w:jc w:val="center"/>
        <w:rPr>
          <w:rFonts w:ascii="Tahoma" w:hAnsi="Tahoma" w:cs="Tahoma"/>
          <w:b/>
          <w:bCs/>
          <w:sz w:val="28"/>
          <w:szCs w:val="28"/>
          <w:u w:val="single"/>
        </w:rPr>
      </w:pPr>
      <w:bookmarkStart w:id="0" w:name="_Hlk34051037"/>
      <w:bookmarkStart w:id="1" w:name="_Hlk34051019"/>
      <w:r w:rsidRPr="00BC1639">
        <w:rPr>
          <w:rFonts w:ascii="Tahoma" w:hAnsi="Tahoma" w:cs="Tahoma"/>
          <w:b/>
          <w:bCs/>
          <w:sz w:val="28"/>
          <w:szCs w:val="28"/>
          <w:u w:val="single"/>
        </w:rPr>
        <w:t>CODDENHAM PARISH COUNCIL</w:t>
      </w:r>
    </w:p>
    <w:p w14:paraId="63D4D4CB" w14:textId="781CC840" w:rsidR="00DE595C" w:rsidRPr="0065101D" w:rsidRDefault="00BC1639" w:rsidP="00DE595C">
      <w:pPr>
        <w:jc w:val="center"/>
        <w:rPr>
          <w:rFonts w:ascii="Tahoma" w:hAnsi="Tahoma" w:cs="Tahoma"/>
          <w:b/>
          <w:bCs/>
          <w:u w:val="single"/>
        </w:rPr>
      </w:pPr>
      <w:r>
        <w:rPr>
          <w:rFonts w:ascii="Tahoma" w:hAnsi="Tahoma" w:cs="Tahoma"/>
          <w:b/>
          <w:bCs/>
          <w:u w:val="single"/>
        </w:rPr>
        <w:t>ELECTRONIC COMMUNICATION and SOCIAL MEDIA POLICY</w:t>
      </w:r>
    </w:p>
    <w:bookmarkEnd w:id="0"/>
    <w:p w14:paraId="354B27B8" w14:textId="3475657C" w:rsidR="00DE595C" w:rsidRDefault="00DE595C" w:rsidP="008D43DD">
      <w:pPr>
        <w:spacing w:after="120" w:line="240" w:lineRule="auto"/>
        <w:jc w:val="both"/>
        <w:rPr>
          <w:rFonts w:ascii="Tahoma" w:hAnsi="Tahoma" w:cs="Tahoma"/>
          <w:b/>
          <w:bCs/>
          <w:lang w:val="en-US"/>
        </w:rPr>
      </w:pPr>
      <w:r w:rsidRPr="0065101D">
        <w:rPr>
          <w:rFonts w:ascii="Tahoma" w:hAnsi="Tahoma" w:cs="Tahoma"/>
          <w:b/>
          <w:bCs/>
          <w:lang w:val="en-US"/>
        </w:rPr>
        <w:t>1. Introduction</w:t>
      </w:r>
      <w:r w:rsidR="00916E9B">
        <w:rPr>
          <w:rFonts w:ascii="Tahoma" w:hAnsi="Tahoma" w:cs="Tahoma"/>
          <w:b/>
          <w:bCs/>
          <w:lang w:val="en-US"/>
        </w:rPr>
        <w:t xml:space="preserve"> </w:t>
      </w:r>
    </w:p>
    <w:p w14:paraId="588053FB" w14:textId="2285FC05" w:rsidR="003A70BD" w:rsidRDefault="00BC1639" w:rsidP="00DE595C">
      <w:pPr>
        <w:jc w:val="both"/>
        <w:rPr>
          <w:rFonts w:ascii="Tahoma" w:hAnsi="Tahoma" w:cs="Tahoma"/>
          <w:color w:val="000000"/>
          <w:lang w:val="en-US"/>
        </w:rPr>
      </w:pPr>
      <w:r>
        <w:rPr>
          <w:rFonts w:ascii="Tahoma" w:hAnsi="Tahoma" w:cs="Tahoma"/>
          <w:color w:val="000000"/>
          <w:lang w:val="en-US"/>
        </w:rPr>
        <w:t xml:space="preserve">Coddenham Parish Council (the Council) understands that the use of digital and electronic communication enables it to interact in a manner that improves the communications both within the Council and between the Council and the people, businesses and agencies it works </w:t>
      </w:r>
      <w:r w:rsidR="00F214F3">
        <w:rPr>
          <w:rFonts w:ascii="Tahoma" w:hAnsi="Tahoma" w:cs="Tahoma"/>
          <w:color w:val="EE0000"/>
          <w:lang w:val="en-US"/>
        </w:rPr>
        <w:t xml:space="preserve">with </w:t>
      </w:r>
      <w:r>
        <w:rPr>
          <w:rFonts w:ascii="Tahoma" w:hAnsi="Tahoma" w:cs="Tahoma"/>
          <w:color w:val="000000"/>
          <w:lang w:val="en-US"/>
        </w:rPr>
        <w:t>and serves.</w:t>
      </w:r>
    </w:p>
    <w:p w14:paraId="4C746F67" w14:textId="7209F463" w:rsidR="00BC1639" w:rsidRDefault="00BC1639" w:rsidP="00DE595C">
      <w:pPr>
        <w:jc w:val="both"/>
        <w:rPr>
          <w:rFonts w:ascii="Tahoma" w:hAnsi="Tahoma" w:cs="Tahoma"/>
          <w:color w:val="000000"/>
          <w:lang w:val="en-US"/>
        </w:rPr>
      </w:pPr>
      <w:r>
        <w:rPr>
          <w:rFonts w:ascii="Tahoma" w:hAnsi="Tahoma" w:cs="Tahoma"/>
          <w:color w:val="000000"/>
          <w:lang w:val="en-US"/>
        </w:rPr>
        <w:t>The Council has a website and uses email to communicate. The Council will always try to use the most effective channel for its communications. Should the Council add to the channels of communication that it uses as it seeks to improve and expand the services it delivers, this policy will be updated to reflect the new arrangements.</w:t>
      </w:r>
    </w:p>
    <w:p w14:paraId="18042717" w14:textId="57A9A82D" w:rsidR="00DE595C" w:rsidRDefault="00C85552" w:rsidP="00A52F69">
      <w:pPr>
        <w:spacing w:after="120" w:line="240" w:lineRule="auto"/>
        <w:jc w:val="both"/>
        <w:rPr>
          <w:rFonts w:ascii="Tahoma" w:hAnsi="Tahoma" w:cs="Tahoma"/>
          <w:b/>
          <w:bCs/>
          <w:color w:val="000000"/>
          <w:lang w:val="en-US"/>
        </w:rPr>
      </w:pPr>
      <w:bookmarkStart w:id="2" w:name="_Hlk34050996"/>
      <w:bookmarkEnd w:id="1"/>
      <w:r w:rsidRPr="0065101D">
        <w:rPr>
          <w:rFonts w:ascii="Tahoma" w:hAnsi="Tahoma" w:cs="Tahoma"/>
          <w:b/>
          <w:bCs/>
          <w:color w:val="000000"/>
          <w:lang w:val="en-US"/>
        </w:rPr>
        <w:t xml:space="preserve">2. </w:t>
      </w:r>
      <w:r w:rsidR="00F4687B">
        <w:rPr>
          <w:rFonts w:ascii="Tahoma" w:hAnsi="Tahoma" w:cs="Tahoma"/>
          <w:b/>
          <w:bCs/>
          <w:color w:val="000000"/>
          <w:lang w:val="en-US"/>
        </w:rPr>
        <w:t>Communications from the Parish Council</w:t>
      </w:r>
    </w:p>
    <w:p w14:paraId="22A5B0D3" w14:textId="47800499" w:rsidR="00F4687B" w:rsidRDefault="00F4687B" w:rsidP="00A52F69">
      <w:pPr>
        <w:spacing w:after="120" w:line="240" w:lineRule="auto"/>
        <w:jc w:val="both"/>
        <w:rPr>
          <w:rFonts w:ascii="Tahoma" w:hAnsi="Tahoma" w:cs="Tahoma"/>
          <w:color w:val="000000"/>
          <w:lang w:val="en-US"/>
        </w:rPr>
      </w:pPr>
      <w:r>
        <w:rPr>
          <w:rFonts w:ascii="Tahoma" w:hAnsi="Tahoma" w:cs="Tahoma"/>
          <w:color w:val="000000"/>
          <w:lang w:val="en-US"/>
        </w:rPr>
        <w:t>Communications from the Council are expected to meet the following criteria:</w:t>
      </w:r>
    </w:p>
    <w:p w14:paraId="153D48E9" w14:textId="0AFB25E5" w:rsidR="00F4687B" w:rsidRDefault="00F4687B" w:rsidP="00F4687B">
      <w:pPr>
        <w:pStyle w:val="ListParagraph"/>
        <w:numPr>
          <w:ilvl w:val="0"/>
          <w:numId w:val="22"/>
        </w:numPr>
        <w:spacing w:after="120" w:line="240" w:lineRule="auto"/>
        <w:jc w:val="both"/>
        <w:rPr>
          <w:rFonts w:ascii="Tahoma" w:hAnsi="Tahoma" w:cs="Tahoma"/>
          <w:color w:val="000000"/>
          <w:lang w:val="en-US"/>
        </w:rPr>
      </w:pPr>
      <w:r>
        <w:rPr>
          <w:rFonts w:ascii="Tahoma" w:hAnsi="Tahoma" w:cs="Tahoma"/>
          <w:color w:val="000000"/>
          <w:lang w:val="en-US"/>
        </w:rPr>
        <w:t>be civil, tasteful and relevant</w:t>
      </w:r>
    </w:p>
    <w:p w14:paraId="6E03F757" w14:textId="35F60FCA" w:rsidR="00F4687B" w:rsidRDefault="00F4687B" w:rsidP="00F4687B">
      <w:pPr>
        <w:pStyle w:val="ListParagraph"/>
        <w:numPr>
          <w:ilvl w:val="0"/>
          <w:numId w:val="22"/>
        </w:numPr>
        <w:spacing w:after="120" w:line="240" w:lineRule="auto"/>
        <w:jc w:val="both"/>
        <w:rPr>
          <w:rFonts w:ascii="Tahoma" w:hAnsi="Tahoma" w:cs="Tahoma"/>
          <w:color w:val="000000"/>
          <w:lang w:val="en-US"/>
        </w:rPr>
      </w:pPr>
      <w:r>
        <w:rPr>
          <w:rFonts w:ascii="Tahoma" w:hAnsi="Tahoma" w:cs="Tahoma"/>
          <w:color w:val="000000"/>
          <w:lang w:val="en-US"/>
        </w:rPr>
        <w:t>not contain content that is knowingly unlawful, libelous, harassing, defamatory, abusive, threatening, harmful, obscene, profane, sexually orientated or racially offensive</w:t>
      </w:r>
    </w:p>
    <w:p w14:paraId="3BC87D78" w14:textId="4CAC038E" w:rsidR="00F4687B" w:rsidRDefault="00F4687B" w:rsidP="00F4687B">
      <w:pPr>
        <w:pStyle w:val="ListParagraph"/>
        <w:numPr>
          <w:ilvl w:val="0"/>
          <w:numId w:val="22"/>
        </w:numPr>
        <w:spacing w:after="120" w:line="240" w:lineRule="auto"/>
        <w:jc w:val="both"/>
        <w:rPr>
          <w:rFonts w:ascii="Tahoma" w:hAnsi="Tahoma" w:cs="Tahoma"/>
          <w:color w:val="000000"/>
          <w:lang w:val="en-US"/>
        </w:rPr>
      </w:pPr>
      <w:r>
        <w:rPr>
          <w:rFonts w:ascii="Tahoma" w:hAnsi="Tahoma" w:cs="Tahoma"/>
          <w:color w:val="000000"/>
          <w:lang w:val="en-US"/>
        </w:rPr>
        <w:t>not contain content knowingly copied from elsewhere, for which the Council does not own the copyright</w:t>
      </w:r>
    </w:p>
    <w:p w14:paraId="7E112CCF" w14:textId="0A973F05" w:rsidR="00F4687B" w:rsidRDefault="00F4687B" w:rsidP="00F4687B">
      <w:pPr>
        <w:pStyle w:val="ListParagraph"/>
        <w:numPr>
          <w:ilvl w:val="0"/>
          <w:numId w:val="22"/>
        </w:numPr>
        <w:spacing w:after="120" w:line="240" w:lineRule="auto"/>
        <w:jc w:val="both"/>
        <w:rPr>
          <w:rFonts w:ascii="Tahoma" w:hAnsi="Tahoma" w:cs="Tahoma"/>
          <w:color w:val="000000"/>
          <w:lang w:val="en-US"/>
        </w:rPr>
      </w:pPr>
      <w:r>
        <w:rPr>
          <w:rFonts w:ascii="Tahoma" w:hAnsi="Tahoma" w:cs="Tahoma"/>
          <w:color w:val="000000"/>
          <w:lang w:val="en-US"/>
        </w:rPr>
        <w:t>not contain any personal information, other than necessary basic contact details</w:t>
      </w:r>
    </w:p>
    <w:p w14:paraId="67594F19" w14:textId="597BAD25" w:rsidR="00F4687B" w:rsidRDefault="00F4687B" w:rsidP="00F4687B">
      <w:pPr>
        <w:pStyle w:val="ListParagraph"/>
        <w:numPr>
          <w:ilvl w:val="0"/>
          <w:numId w:val="22"/>
        </w:numPr>
        <w:spacing w:after="120" w:line="240" w:lineRule="auto"/>
        <w:jc w:val="both"/>
        <w:rPr>
          <w:rFonts w:ascii="Tahoma" w:hAnsi="Tahoma" w:cs="Tahoma"/>
          <w:color w:val="000000"/>
          <w:lang w:val="en-US"/>
        </w:rPr>
      </w:pPr>
      <w:proofErr w:type="gramStart"/>
      <w:r>
        <w:rPr>
          <w:rFonts w:ascii="Tahoma" w:hAnsi="Tahoma" w:cs="Tahoma"/>
          <w:color w:val="000000"/>
          <w:lang w:val="en-US"/>
        </w:rPr>
        <w:t>if</w:t>
      </w:r>
      <w:proofErr w:type="gramEnd"/>
      <w:r>
        <w:rPr>
          <w:rFonts w:ascii="Tahoma" w:hAnsi="Tahoma" w:cs="Tahoma"/>
          <w:color w:val="000000"/>
          <w:lang w:val="en-US"/>
        </w:rPr>
        <w:t xml:space="preserve"> official business, it will be monitored by the Clerk as the Proper Officer.</w:t>
      </w:r>
    </w:p>
    <w:p w14:paraId="260333D2" w14:textId="1AEA8874" w:rsidR="00F4687B" w:rsidRDefault="00F4687B" w:rsidP="00F4687B">
      <w:pPr>
        <w:spacing w:after="120" w:line="240" w:lineRule="auto"/>
        <w:jc w:val="both"/>
        <w:rPr>
          <w:rFonts w:ascii="Tahoma" w:hAnsi="Tahoma" w:cs="Tahoma"/>
          <w:color w:val="000000"/>
          <w:lang w:val="en-US"/>
        </w:rPr>
      </w:pPr>
      <w:r w:rsidRPr="00F85248">
        <w:rPr>
          <w:rFonts w:ascii="Tahoma" w:hAnsi="Tahoma" w:cs="Tahoma"/>
          <w:color w:val="000000"/>
          <w:u w:val="single"/>
          <w:lang w:val="en-US"/>
        </w:rPr>
        <w:t>Parish Council Website</w:t>
      </w:r>
      <w:r>
        <w:rPr>
          <w:rFonts w:ascii="Tahoma" w:hAnsi="Tahoma" w:cs="Tahoma"/>
          <w:color w:val="000000"/>
          <w:lang w:val="en-US"/>
        </w:rPr>
        <w:t>:</w:t>
      </w:r>
    </w:p>
    <w:p w14:paraId="328197FE" w14:textId="12732644" w:rsidR="00F4687B" w:rsidRDefault="00F4687B" w:rsidP="00F4687B">
      <w:pPr>
        <w:spacing w:after="120" w:line="240" w:lineRule="auto"/>
        <w:jc w:val="both"/>
        <w:rPr>
          <w:rFonts w:ascii="Tahoma" w:hAnsi="Tahoma" w:cs="Tahoma"/>
          <w:color w:val="000000"/>
          <w:lang w:val="en-US"/>
        </w:rPr>
      </w:pPr>
      <w:r>
        <w:rPr>
          <w:rFonts w:ascii="Tahoma" w:hAnsi="Tahoma" w:cs="Tahoma"/>
          <w:color w:val="000000"/>
          <w:lang w:val="en-US"/>
        </w:rPr>
        <w:t>Occasionally, the Parish Council may direct those contacting the Council to its website to see the required information if it is</w:t>
      </w:r>
      <w:r w:rsidRPr="001B43A7">
        <w:rPr>
          <w:rFonts w:ascii="Tahoma" w:hAnsi="Tahoma" w:cs="Tahoma"/>
          <w:color w:val="EE0000"/>
          <w:lang w:val="en-US"/>
        </w:rPr>
        <w:t xml:space="preserve"> </w:t>
      </w:r>
      <w:r w:rsidR="001B43A7" w:rsidRPr="001B43A7">
        <w:rPr>
          <w:rFonts w:ascii="Tahoma" w:hAnsi="Tahoma" w:cs="Tahoma"/>
          <w:color w:val="EE0000"/>
          <w:lang w:val="en-US"/>
        </w:rPr>
        <w:t xml:space="preserve">in </w:t>
      </w:r>
      <w:r>
        <w:rPr>
          <w:rFonts w:ascii="Tahoma" w:hAnsi="Tahoma" w:cs="Tahoma"/>
          <w:color w:val="000000"/>
          <w:lang w:val="en-US"/>
        </w:rPr>
        <w:t xml:space="preserve">the public domain. The website can be found at </w:t>
      </w:r>
      <w:hyperlink r:id="rId8" w:history="1">
        <w:r w:rsidR="00394D8F" w:rsidRPr="00CF272E">
          <w:rPr>
            <w:rStyle w:val="Hyperlink"/>
            <w:rFonts w:ascii="Tahoma" w:hAnsi="Tahoma" w:cs="Tahoma"/>
            <w:lang w:val="en-US"/>
          </w:rPr>
          <w:t>http://coddenhampc.org.uk</w:t>
        </w:r>
      </w:hyperlink>
      <w:r w:rsidR="005B25C1">
        <w:rPr>
          <w:rFonts w:ascii="Tahoma" w:hAnsi="Tahoma" w:cs="Tahoma"/>
          <w:color w:val="000000"/>
          <w:lang w:val="en-US"/>
        </w:rPr>
        <w:t>.</w:t>
      </w:r>
    </w:p>
    <w:p w14:paraId="539126F6" w14:textId="0E10B9FC" w:rsidR="005B25C1" w:rsidRDefault="005B25C1" w:rsidP="00F4687B">
      <w:pPr>
        <w:spacing w:after="120" w:line="240" w:lineRule="auto"/>
        <w:jc w:val="both"/>
        <w:rPr>
          <w:rFonts w:ascii="Tahoma" w:hAnsi="Tahoma" w:cs="Tahoma"/>
          <w:color w:val="000000"/>
          <w:lang w:val="en-US"/>
        </w:rPr>
      </w:pPr>
      <w:r w:rsidRPr="00F85248">
        <w:rPr>
          <w:rFonts w:ascii="Tahoma" w:hAnsi="Tahoma" w:cs="Tahoma"/>
          <w:color w:val="000000"/>
          <w:u w:val="single"/>
          <w:lang w:val="en-US"/>
        </w:rPr>
        <w:t>Parish Council Email</w:t>
      </w:r>
      <w:r>
        <w:rPr>
          <w:rFonts w:ascii="Tahoma" w:hAnsi="Tahoma" w:cs="Tahoma"/>
          <w:color w:val="000000"/>
          <w:lang w:val="en-US"/>
        </w:rPr>
        <w:t>:</w:t>
      </w:r>
    </w:p>
    <w:p w14:paraId="32BBA847" w14:textId="03618CB9" w:rsidR="005B25C1" w:rsidRDefault="005B25C1" w:rsidP="00F4687B">
      <w:pPr>
        <w:spacing w:after="120" w:line="240" w:lineRule="auto"/>
        <w:jc w:val="both"/>
        <w:rPr>
          <w:rFonts w:ascii="Tahoma" w:hAnsi="Tahoma" w:cs="Tahoma"/>
          <w:color w:val="000000"/>
          <w:lang w:val="en-US"/>
        </w:rPr>
      </w:pPr>
      <w:r>
        <w:rPr>
          <w:rFonts w:ascii="Tahoma" w:hAnsi="Tahoma" w:cs="Tahoma"/>
          <w:color w:val="000000"/>
          <w:lang w:val="en-US"/>
        </w:rPr>
        <w:t xml:space="preserve">The Clerk to the Council has their own email address – </w:t>
      </w:r>
      <w:hyperlink r:id="rId9" w:history="1">
        <w:r w:rsidRPr="00907CF6">
          <w:rPr>
            <w:rStyle w:val="Hyperlink"/>
            <w:rFonts w:ascii="Tahoma" w:hAnsi="Tahoma" w:cs="Tahoma"/>
            <w:lang w:val="en-US"/>
          </w:rPr>
          <w:t>clerk.coddenhampc@gmail.com</w:t>
        </w:r>
      </w:hyperlink>
      <w:r>
        <w:rPr>
          <w:rFonts w:ascii="Tahoma" w:hAnsi="Tahoma" w:cs="Tahoma"/>
          <w:color w:val="000000"/>
          <w:lang w:val="en-US"/>
        </w:rPr>
        <w:t>. The email account is monitored during the Clerk’s working hours; the Council aims to reply to all emails as soon as is practically possible.</w:t>
      </w:r>
    </w:p>
    <w:p w14:paraId="5060350D" w14:textId="560A3B6B" w:rsidR="005B25C1" w:rsidRDefault="005B25C1" w:rsidP="00F4687B">
      <w:pPr>
        <w:spacing w:after="120" w:line="240" w:lineRule="auto"/>
        <w:jc w:val="both"/>
        <w:rPr>
          <w:rFonts w:ascii="Tahoma" w:hAnsi="Tahoma" w:cs="Tahoma"/>
          <w:color w:val="000000"/>
          <w:lang w:val="en-US"/>
        </w:rPr>
      </w:pPr>
      <w:r>
        <w:rPr>
          <w:rFonts w:ascii="Tahoma" w:hAnsi="Tahoma" w:cs="Tahoma"/>
          <w:color w:val="000000"/>
          <w:lang w:val="en-US"/>
        </w:rPr>
        <w:t>The Clerk is responsible for dealing with emails received and passing on any relevant mail to all members o</w:t>
      </w:r>
      <w:r w:rsidR="00F85248">
        <w:rPr>
          <w:rFonts w:ascii="Tahoma" w:hAnsi="Tahoma" w:cs="Tahoma"/>
          <w:color w:val="000000"/>
          <w:lang w:val="en-US"/>
        </w:rPr>
        <w:t>r</w:t>
      </w:r>
      <w:r>
        <w:rPr>
          <w:rFonts w:ascii="Tahoma" w:hAnsi="Tahoma" w:cs="Tahoma"/>
          <w:color w:val="000000"/>
          <w:lang w:val="en-US"/>
        </w:rPr>
        <w:t xml:space="preserve"> external agencies for information and/or action. All communications on behalf of the Council will usually come from the Clerk and otherwise </w:t>
      </w:r>
      <w:proofErr w:type="gramStart"/>
      <w:r>
        <w:rPr>
          <w:rFonts w:ascii="Tahoma" w:hAnsi="Tahoma" w:cs="Tahoma"/>
          <w:color w:val="000000"/>
          <w:lang w:val="en-US"/>
        </w:rPr>
        <w:t>will always</w:t>
      </w:r>
      <w:proofErr w:type="gramEnd"/>
      <w:r>
        <w:rPr>
          <w:rFonts w:ascii="Tahoma" w:hAnsi="Tahoma" w:cs="Tahoma"/>
          <w:color w:val="000000"/>
          <w:lang w:val="en-US"/>
        </w:rPr>
        <w:t xml:space="preserve"> be copied to the Clerk.</w:t>
      </w:r>
    </w:p>
    <w:p w14:paraId="6C68E529" w14:textId="14CED9E2" w:rsidR="00F85248" w:rsidRDefault="00F85248" w:rsidP="00F4687B">
      <w:pPr>
        <w:spacing w:after="120" w:line="240" w:lineRule="auto"/>
        <w:jc w:val="both"/>
        <w:rPr>
          <w:rFonts w:ascii="Tahoma" w:hAnsi="Tahoma" w:cs="Tahoma"/>
          <w:color w:val="000000"/>
          <w:lang w:val="en-US"/>
        </w:rPr>
      </w:pPr>
      <w:r>
        <w:rPr>
          <w:rFonts w:ascii="Tahoma" w:hAnsi="Tahoma" w:cs="Tahoma"/>
          <w:color w:val="000000"/>
          <w:lang w:val="en-US"/>
        </w:rPr>
        <w:t>Please note that the Clerk works part-time so will respond as soon as practically possible. The Council may not respond to every comment it receives particularly if it is experiencing a heavy workload or the comment is for information purposes only.</w:t>
      </w:r>
    </w:p>
    <w:p w14:paraId="5E897064" w14:textId="50BE56E5" w:rsidR="00F85248" w:rsidRDefault="00F85248" w:rsidP="00F4687B">
      <w:pPr>
        <w:spacing w:after="120" w:line="240" w:lineRule="auto"/>
        <w:jc w:val="both"/>
        <w:rPr>
          <w:rFonts w:ascii="Tahoma" w:hAnsi="Tahoma" w:cs="Tahoma"/>
          <w:color w:val="000000"/>
          <w:lang w:val="en-US"/>
        </w:rPr>
      </w:pPr>
      <w:r>
        <w:rPr>
          <w:rFonts w:ascii="Tahoma" w:hAnsi="Tahoma" w:cs="Tahoma"/>
          <w:color w:val="000000"/>
          <w:lang w:val="en-US"/>
        </w:rPr>
        <w:t>Email to the Council become official and will be subject to The Freedom of Information Act. These procedures will ensure that a complete and proper record of all correspondence is kept.</w:t>
      </w:r>
    </w:p>
    <w:p w14:paraId="31185D7E" w14:textId="356DB38D" w:rsidR="00F85248" w:rsidRDefault="00F85248" w:rsidP="00F4687B">
      <w:pPr>
        <w:spacing w:after="120" w:line="240" w:lineRule="auto"/>
        <w:jc w:val="both"/>
        <w:rPr>
          <w:rFonts w:ascii="Tahoma" w:hAnsi="Tahoma" w:cs="Tahoma"/>
          <w:color w:val="000000"/>
          <w:lang w:val="en-US"/>
        </w:rPr>
      </w:pPr>
      <w:r w:rsidRPr="00F85248">
        <w:rPr>
          <w:rFonts w:ascii="Tahoma" w:hAnsi="Tahoma" w:cs="Tahoma"/>
          <w:color w:val="000000"/>
          <w:u w:val="single"/>
          <w:lang w:val="en-US"/>
        </w:rPr>
        <w:t>SMS (texting)</w:t>
      </w:r>
      <w:r w:rsidRPr="00F85248">
        <w:rPr>
          <w:rFonts w:ascii="Tahoma" w:hAnsi="Tahoma" w:cs="Tahoma"/>
          <w:color w:val="000000"/>
          <w:lang w:val="en-US"/>
        </w:rPr>
        <w:t>:</w:t>
      </w:r>
    </w:p>
    <w:p w14:paraId="4C8DFADE" w14:textId="3BBB5F1B" w:rsidR="00F85248" w:rsidRDefault="00F85248" w:rsidP="00F4687B">
      <w:pPr>
        <w:spacing w:after="120" w:line="240" w:lineRule="auto"/>
        <w:jc w:val="both"/>
        <w:rPr>
          <w:rFonts w:ascii="Tahoma" w:hAnsi="Tahoma" w:cs="Tahoma"/>
          <w:color w:val="000000"/>
          <w:lang w:val="en-US"/>
        </w:rPr>
      </w:pPr>
      <w:r>
        <w:rPr>
          <w:rFonts w:ascii="Tahoma" w:hAnsi="Tahoma" w:cs="Tahoma"/>
          <w:color w:val="000000"/>
          <w:lang w:val="en-US"/>
        </w:rPr>
        <w:t>Members and the Clerk may use SMS as a convenient way to communicate at times. All are reminded that this policy also applies to such messages.</w:t>
      </w:r>
    </w:p>
    <w:p w14:paraId="1E3C5EFC" w14:textId="0D14AAAA" w:rsidR="00873FE5" w:rsidRDefault="00873FE5" w:rsidP="00F4687B">
      <w:pPr>
        <w:spacing w:after="120" w:line="240" w:lineRule="auto"/>
        <w:jc w:val="both"/>
        <w:rPr>
          <w:rFonts w:ascii="Tahoma" w:hAnsi="Tahoma" w:cs="Tahoma"/>
          <w:color w:val="000000"/>
          <w:lang w:val="en-US"/>
        </w:rPr>
      </w:pPr>
    </w:p>
    <w:p w14:paraId="6CE3E950" w14:textId="77777777" w:rsidR="00873FE5" w:rsidRDefault="00873FE5" w:rsidP="00F4687B">
      <w:pPr>
        <w:spacing w:after="120" w:line="240" w:lineRule="auto"/>
        <w:jc w:val="both"/>
        <w:rPr>
          <w:rFonts w:ascii="Tahoma" w:hAnsi="Tahoma" w:cs="Tahoma"/>
          <w:color w:val="000000"/>
          <w:lang w:val="en-US"/>
        </w:rPr>
      </w:pPr>
    </w:p>
    <w:p w14:paraId="11F954EE" w14:textId="5054A340" w:rsidR="00873FE5" w:rsidRDefault="00873FE5" w:rsidP="00F4687B">
      <w:pPr>
        <w:spacing w:after="120" w:line="240" w:lineRule="auto"/>
        <w:jc w:val="both"/>
        <w:rPr>
          <w:rFonts w:ascii="Tahoma" w:hAnsi="Tahoma" w:cs="Tahoma"/>
          <w:color w:val="000000"/>
          <w:u w:val="single"/>
          <w:lang w:val="en-US"/>
        </w:rPr>
      </w:pPr>
      <w:r>
        <w:rPr>
          <w:rFonts w:ascii="Tahoma" w:hAnsi="Tahoma" w:cs="Tahoma"/>
          <w:color w:val="000000"/>
          <w:u w:val="single"/>
          <w:lang w:val="en-US"/>
        </w:rPr>
        <w:lastRenderedPageBreak/>
        <w:t>Internal Communication and Access to Information within the Parish Council:</w:t>
      </w:r>
    </w:p>
    <w:p w14:paraId="5A07BC9E" w14:textId="3A2397E1" w:rsidR="00873FE5" w:rsidRDefault="00873FE5" w:rsidP="00F4687B">
      <w:pPr>
        <w:spacing w:after="120" w:line="240" w:lineRule="auto"/>
        <w:jc w:val="both"/>
        <w:rPr>
          <w:rFonts w:ascii="Tahoma" w:hAnsi="Tahoma" w:cs="Tahoma"/>
          <w:color w:val="000000"/>
          <w:lang w:val="en-US"/>
        </w:rPr>
      </w:pPr>
      <w:r>
        <w:rPr>
          <w:rFonts w:ascii="Tahoma" w:hAnsi="Tahoma" w:cs="Tahoma"/>
          <w:color w:val="000000"/>
          <w:lang w:val="en-US"/>
        </w:rPr>
        <w:t xml:space="preserve">The Parish Council is continually looking at ways to improve its </w:t>
      </w:r>
      <w:proofErr w:type="gramStart"/>
      <w:r>
        <w:rPr>
          <w:rFonts w:ascii="Tahoma" w:hAnsi="Tahoma" w:cs="Tahoma"/>
          <w:color w:val="000000"/>
          <w:lang w:val="en-US"/>
        </w:rPr>
        <w:t>working</w:t>
      </w:r>
      <w:proofErr w:type="gramEnd"/>
      <w:r>
        <w:rPr>
          <w:rFonts w:ascii="Tahoma" w:hAnsi="Tahoma" w:cs="Tahoma"/>
          <w:color w:val="000000"/>
          <w:lang w:val="en-US"/>
        </w:rPr>
        <w:t xml:space="preserve"> and </w:t>
      </w:r>
      <w:r w:rsidR="00271BEF">
        <w:rPr>
          <w:rFonts w:ascii="Tahoma" w:hAnsi="Tahoma" w:cs="Tahoma"/>
          <w:color w:val="000000"/>
          <w:lang w:val="en-US"/>
        </w:rPr>
        <w:t xml:space="preserve">the </w:t>
      </w:r>
      <w:r>
        <w:rPr>
          <w:rFonts w:ascii="Tahoma" w:hAnsi="Tahoma" w:cs="Tahoma"/>
          <w:color w:val="000000"/>
          <w:lang w:val="en-US"/>
        </w:rPr>
        <w:t>use of electronic communications is a major factor in delivering improvement. Parish Councillors are expected to abide by the Code of Conduct in all their work on behalf of the Council.</w:t>
      </w:r>
    </w:p>
    <w:p w14:paraId="19B59CC9" w14:textId="179AF35A" w:rsidR="00E17EFC" w:rsidRDefault="00E17EFC" w:rsidP="00F4687B">
      <w:pPr>
        <w:spacing w:after="120" w:line="240" w:lineRule="auto"/>
        <w:jc w:val="both"/>
        <w:rPr>
          <w:rFonts w:ascii="Tahoma" w:hAnsi="Tahoma" w:cs="Tahoma"/>
          <w:color w:val="000000"/>
          <w:lang w:val="en-US"/>
        </w:rPr>
      </w:pPr>
      <w:r>
        <w:rPr>
          <w:rFonts w:ascii="Tahoma" w:hAnsi="Tahoma" w:cs="Tahoma"/>
          <w:color w:val="000000"/>
          <w:lang w:val="en-US"/>
        </w:rPr>
        <w:t>Schedule 12 of the Local Government Act 1972 (LGA 1972) covers meetings and proceedings of local authorities. Previously, paragraph 4(2)(b) required principal and parish councils to send summonses</w:t>
      </w:r>
      <w:r w:rsidR="00271BEF">
        <w:rPr>
          <w:rFonts w:ascii="Tahoma" w:hAnsi="Tahoma" w:cs="Tahoma"/>
          <w:color w:val="000000"/>
          <w:lang w:val="en-US"/>
        </w:rPr>
        <w:t xml:space="preserve"> </w:t>
      </w:r>
      <w:r>
        <w:rPr>
          <w:rFonts w:ascii="Tahoma" w:hAnsi="Tahoma" w:cs="Tahoma"/>
          <w:color w:val="000000"/>
          <w:lang w:val="en-US"/>
        </w:rPr>
        <w:t xml:space="preserve">to attend meetings by post to members’ home addresses, or under paragraph 4(4), by post to an alternative address specified. In practice, this covered all papers to be considered at meetings, not just the agenda. Section 8 of the Electronic Communications Act 2000 amended Schedule 12 of the LGA 1972 to allow local authorities to send their members summonses to attend meetings, including agendas and related papers to meetings, electronically. The Council has amended its own Standing Orders to allow </w:t>
      </w:r>
      <w:proofErr w:type="spellStart"/>
      <w:r>
        <w:rPr>
          <w:rFonts w:ascii="Tahoma" w:hAnsi="Tahoma" w:cs="Tahoma"/>
          <w:color w:val="000000"/>
          <w:lang w:val="en-US"/>
        </w:rPr>
        <w:t>authori</w:t>
      </w:r>
      <w:r w:rsidR="00271BEF">
        <w:rPr>
          <w:rFonts w:ascii="Tahoma" w:hAnsi="Tahoma" w:cs="Tahoma"/>
          <w:color w:val="000000"/>
          <w:lang w:val="en-US"/>
        </w:rPr>
        <w:t>s</w:t>
      </w:r>
      <w:r>
        <w:rPr>
          <w:rFonts w:ascii="Tahoma" w:hAnsi="Tahoma" w:cs="Tahoma"/>
          <w:color w:val="000000"/>
          <w:lang w:val="en-US"/>
        </w:rPr>
        <w:t>ing</w:t>
      </w:r>
      <w:proofErr w:type="spellEnd"/>
      <w:r>
        <w:rPr>
          <w:rFonts w:ascii="Tahoma" w:hAnsi="Tahoma" w:cs="Tahoma"/>
          <w:color w:val="000000"/>
          <w:lang w:val="en-US"/>
        </w:rPr>
        <w:t xml:space="preserve"> of the use of electronic communication. Occasionally, </w:t>
      </w:r>
      <w:proofErr w:type="gramStart"/>
      <w:r>
        <w:rPr>
          <w:rFonts w:ascii="Tahoma" w:hAnsi="Tahoma" w:cs="Tahoma"/>
          <w:color w:val="000000"/>
          <w:lang w:val="en-US"/>
        </w:rPr>
        <w:t>the electronic</w:t>
      </w:r>
      <w:proofErr w:type="gramEnd"/>
      <w:r>
        <w:rPr>
          <w:rFonts w:ascii="Tahoma" w:hAnsi="Tahoma" w:cs="Tahoma"/>
          <w:color w:val="000000"/>
          <w:lang w:val="en-US"/>
        </w:rPr>
        <w:t xml:space="preserve"> communication may include attachments, such as a meeting agenda or papers, or a web-link enabling a parish councillor to view meeting papers.</w:t>
      </w:r>
    </w:p>
    <w:p w14:paraId="2E767D2B" w14:textId="07742721" w:rsidR="00EA673B" w:rsidRDefault="00EA673B" w:rsidP="00F4687B">
      <w:pPr>
        <w:spacing w:after="120" w:line="240" w:lineRule="auto"/>
        <w:jc w:val="both"/>
        <w:rPr>
          <w:rFonts w:ascii="Tahoma" w:hAnsi="Tahoma" w:cs="Tahoma"/>
          <w:color w:val="000000"/>
          <w:lang w:val="en-US"/>
        </w:rPr>
      </w:pPr>
      <w:r>
        <w:rPr>
          <w:rFonts w:ascii="Tahoma" w:hAnsi="Tahoma" w:cs="Tahoma"/>
          <w:color w:val="000000"/>
          <w:lang w:val="en-US"/>
        </w:rPr>
        <w:t xml:space="preserve">As </w:t>
      </w:r>
      <w:proofErr w:type="gramStart"/>
      <w:r>
        <w:rPr>
          <w:rFonts w:ascii="Tahoma" w:hAnsi="Tahoma" w:cs="Tahoma"/>
          <w:color w:val="000000"/>
          <w:lang w:val="en-US"/>
        </w:rPr>
        <w:t>more and more</w:t>
      </w:r>
      <w:proofErr w:type="gramEnd"/>
      <w:r>
        <w:rPr>
          <w:rFonts w:ascii="Tahoma" w:hAnsi="Tahoma" w:cs="Tahoma"/>
          <w:color w:val="000000"/>
          <w:lang w:val="en-US"/>
        </w:rPr>
        <w:t xml:space="preserve"> information becomes available electronically, it is vital that all information is treated sensitively and securely. Parish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w:t>
      </w:r>
    </w:p>
    <w:p w14:paraId="27CA013A" w14:textId="46AA2449" w:rsidR="00EA673B" w:rsidRDefault="00EA673B" w:rsidP="00F4687B">
      <w:pPr>
        <w:spacing w:after="120" w:line="240" w:lineRule="auto"/>
        <w:jc w:val="both"/>
        <w:rPr>
          <w:rFonts w:ascii="Tahoma" w:hAnsi="Tahoma" w:cs="Tahoma"/>
          <w:color w:val="000000"/>
          <w:lang w:val="en-US"/>
        </w:rPr>
      </w:pPr>
      <w:r>
        <w:rPr>
          <w:rFonts w:ascii="Tahoma" w:hAnsi="Tahoma" w:cs="Tahoma"/>
          <w:color w:val="000000"/>
          <w:lang w:val="en-US"/>
        </w:rPr>
        <w:t>Members should be careful only to ‘cc’ essential recipients on emails and avoid use of the ‘Reply to All’ option (whilst ensuring that the people who need to know the information are copied in) and ensure that email trails are removed.</w:t>
      </w:r>
    </w:p>
    <w:p w14:paraId="083EE2DC" w14:textId="65E16A9E" w:rsidR="00EA673B" w:rsidRDefault="00EA673B" w:rsidP="00F4687B">
      <w:pPr>
        <w:spacing w:after="120" w:line="240" w:lineRule="auto"/>
        <w:jc w:val="both"/>
        <w:rPr>
          <w:rFonts w:ascii="Tahoma" w:hAnsi="Tahoma" w:cs="Tahoma"/>
          <w:color w:val="000000"/>
          <w:u w:val="single"/>
          <w:lang w:val="en-US"/>
        </w:rPr>
      </w:pPr>
      <w:r>
        <w:rPr>
          <w:rFonts w:ascii="Tahoma" w:hAnsi="Tahoma" w:cs="Tahoma"/>
          <w:color w:val="000000"/>
          <w:u w:val="single"/>
          <w:lang w:val="en-US"/>
        </w:rPr>
        <w:t>Social Media:</w:t>
      </w:r>
    </w:p>
    <w:p w14:paraId="5D8E6B68" w14:textId="733846DA" w:rsidR="00873FE5" w:rsidRDefault="00B258BA" w:rsidP="00F4687B">
      <w:pPr>
        <w:spacing w:after="120" w:line="240" w:lineRule="auto"/>
        <w:jc w:val="both"/>
        <w:rPr>
          <w:rFonts w:ascii="Tahoma" w:hAnsi="Tahoma" w:cs="Tahoma"/>
          <w:color w:val="000000"/>
          <w:lang w:val="en-US"/>
        </w:rPr>
      </w:pPr>
      <w:r>
        <w:rPr>
          <w:rFonts w:ascii="Tahoma" w:hAnsi="Tahoma" w:cs="Tahoma"/>
          <w:color w:val="000000"/>
          <w:lang w:val="en-US"/>
        </w:rPr>
        <w:t>To ensure that all discussions on pages set up by the Council are productive, respectful and consistent with the Council’s aims and objectives, the guidelines listed below should be followed:</w:t>
      </w:r>
    </w:p>
    <w:p w14:paraId="51030D55" w14:textId="19B25297" w:rsidR="00B258BA" w:rsidRDefault="00B258BA" w:rsidP="00B258BA">
      <w:pPr>
        <w:pStyle w:val="ListParagraph"/>
        <w:numPr>
          <w:ilvl w:val="0"/>
          <w:numId w:val="23"/>
        </w:numPr>
        <w:spacing w:after="0" w:line="240" w:lineRule="auto"/>
        <w:ind w:left="714" w:hanging="357"/>
        <w:jc w:val="both"/>
        <w:rPr>
          <w:rFonts w:ascii="Tahoma" w:hAnsi="Tahoma" w:cs="Tahoma"/>
          <w:color w:val="000000"/>
          <w:lang w:val="en-US"/>
        </w:rPr>
      </w:pPr>
      <w:r>
        <w:rPr>
          <w:rFonts w:ascii="Tahoma" w:hAnsi="Tahoma" w:cs="Tahoma"/>
          <w:color w:val="000000"/>
          <w:lang w:val="en-US"/>
        </w:rPr>
        <w:t>be considerate and respectful of others</w:t>
      </w:r>
    </w:p>
    <w:p w14:paraId="691727B2" w14:textId="64058A94" w:rsidR="00B258BA" w:rsidRDefault="00B258BA" w:rsidP="00B258BA">
      <w:pPr>
        <w:pStyle w:val="ListParagraph"/>
        <w:numPr>
          <w:ilvl w:val="0"/>
          <w:numId w:val="23"/>
        </w:numPr>
        <w:spacing w:after="0" w:line="240" w:lineRule="auto"/>
        <w:ind w:left="714" w:hanging="357"/>
        <w:jc w:val="both"/>
        <w:rPr>
          <w:rFonts w:ascii="Tahoma" w:hAnsi="Tahoma" w:cs="Tahoma"/>
          <w:color w:val="000000"/>
          <w:lang w:val="en-US"/>
        </w:rPr>
      </w:pPr>
      <w:r>
        <w:rPr>
          <w:rFonts w:ascii="Tahoma" w:hAnsi="Tahoma" w:cs="Tahoma"/>
          <w:color w:val="000000"/>
          <w:lang w:val="en-US"/>
        </w:rPr>
        <w:t>not contain content that is knowingly unlawful, libelous, harassing, defamatory, abusive</w:t>
      </w:r>
    </w:p>
    <w:p w14:paraId="43A22928" w14:textId="70F71687" w:rsidR="00B258BA" w:rsidRDefault="00B258BA" w:rsidP="00B258BA">
      <w:pPr>
        <w:pStyle w:val="ListParagraph"/>
        <w:numPr>
          <w:ilvl w:val="0"/>
          <w:numId w:val="23"/>
        </w:numPr>
        <w:spacing w:after="0" w:line="240" w:lineRule="auto"/>
        <w:ind w:left="714" w:hanging="357"/>
        <w:jc w:val="both"/>
        <w:rPr>
          <w:rFonts w:ascii="Tahoma" w:hAnsi="Tahoma" w:cs="Tahoma"/>
          <w:color w:val="000000"/>
          <w:lang w:val="en-US"/>
        </w:rPr>
      </w:pPr>
      <w:r>
        <w:rPr>
          <w:rFonts w:ascii="Tahoma" w:hAnsi="Tahoma" w:cs="Tahoma"/>
          <w:color w:val="000000"/>
          <w:lang w:val="en-US"/>
        </w:rPr>
        <w:t xml:space="preserve">share freely and be generous, but be aware of copyright laws; be accurate and give credit </w:t>
      </w:r>
      <w:proofErr w:type="gramStart"/>
      <w:r>
        <w:rPr>
          <w:rFonts w:ascii="Tahoma" w:hAnsi="Tahoma" w:cs="Tahoma"/>
          <w:color w:val="000000"/>
          <w:lang w:val="en-US"/>
        </w:rPr>
        <w:t>where</w:t>
      </w:r>
      <w:proofErr w:type="gramEnd"/>
      <w:r>
        <w:rPr>
          <w:rFonts w:ascii="Tahoma" w:hAnsi="Tahoma" w:cs="Tahoma"/>
          <w:color w:val="000000"/>
          <w:lang w:val="en-US"/>
        </w:rPr>
        <w:t xml:space="preserve"> due</w:t>
      </w:r>
    </w:p>
    <w:p w14:paraId="29329C01" w14:textId="746BFD3C" w:rsidR="00B258BA" w:rsidRDefault="00B258BA" w:rsidP="00B258BA">
      <w:pPr>
        <w:pStyle w:val="ListParagraph"/>
        <w:numPr>
          <w:ilvl w:val="0"/>
          <w:numId w:val="23"/>
        </w:numPr>
        <w:spacing w:after="0" w:line="240" w:lineRule="auto"/>
        <w:ind w:left="714" w:hanging="357"/>
        <w:jc w:val="both"/>
        <w:rPr>
          <w:rFonts w:ascii="Tahoma" w:hAnsi="Tahoma" w:cs="Tahoma"/>
          <w:color w:val="000000"/>
          <w:lang w:val="en-US"/>
        </w:rPr>
      </w:pPr>
      <w:r>
        <w:rPr>
          <w:rFonts w:ascii="Tahoma" w:hAnsi="Tahoma" w:cs="Tahoma"/>
          <w:color w:val="000000"/>
          <w:lang w:val="en-US"/>
        </w:rPr>
        <w:t>stay on topic</w:t>
      </w:r>
    </w:p>
    <w:p w14:paraId="6DDEED71" w14:textId="61660908" w:rsidR="00B258BA" w:rsidRDefault="00B258BA" w:rsidP="00B258BA">
      <w:pPr>
        <w:pStyle w:val="ListParagraph"/>
        <w:numPr>
          <w:ilvl w:val="0"/>
          <w:numId w:val="23"/>
        </w:numPr>
        <w:spacing w:after="0" w:line="240" w:lineRule="auto"/>
        <w:ind w:left="714" w:hanging="357"/>
        <w:jc w:val="both"/>
        <w:rPr>
          <w:rFonts w:ascii="Tahoma" w:hAnsi="Tahoma" w:cs="Tahoma"/>
          <w:color w:val="000000"/>
          <w:lang w:val="en-US"/>
        </w:rPr>
      </w:pPr>
      <w:r>
        <w:rPr>
          <w:rFonts w:ascii="Tahoma" w:hAnsi="Tahoma" w:cs="Tahoma"/>
          <w:color w:val="000000"/>
          <w:lang w:val="en-US"/>
        </w:rPr>
        <w:t xml:space="preserve">differing opinions and discussion of diverse ideas are encouraged, but personal attacks on anyone, including the Parish Council members and </w:t>
      </w:r>
      <w:proofErr w:type="gramStart"/>
      <w:r>
        <w:rPr>
          <w:rFonts w:ascii="Tahoma" w:hAnsi="Tahoma" w:cs="Tahoma"/>
          <w:color w:val="000000"/>
          <w:lang w:val="en-US"/>
        </w:rPr>
        <w:t>staff</w:t>
      </w:r>
      <w:proofErr w:type="gramEnd"/>
      <w:r>
        <w:rPr>
          <w:rFonts w:ascii="Tahoma" w:hAnsi="Tahoma" w:cs="Tahoma"/>
          <w:color w:val="000000"/>
          <w:lang w:val="en-US"/>
        </w:rPr>
        <w:t xml:space="preserve"> will not be permitted.</w:t>
      </w:r>
    </w:p>
    <w:p w14:paraId="22755BF0" w14:textId="6AF4490D" w:rsidR="00B258BA" w:rsidRDefault="00B258BA" w:rsidP="00B258BA">
      <w:pPr>
        <w:spacing w:after="0" w:line="240" w:lineRule="auto"/>
        <w:jc w:val="both"/>
        <w:rPr>
          <w:rFonts w:ascii="Tahoma" w:hAnsi="Tahoma" w:cs="Tahoma"/>
          <w:color w:val="000000"/>
          <w:lang w:val="en-US"/>
        </w:rPr>
      </w:pPr>
    </w:p>
    <w:p w14:paraId="38A3706F" w14:textId="209ABCC4" w:rsidR="00B258BA" w:rsidRDefault="00B258BA" w:rsidP="00B258BA">
      <w:pPr>
        <w:spacing w:after="0" w:line="240" w:lineRule="auto"/>
        <w:jc w:val="both"/>
        <w:rPr>
          <w:rFonts w:ascii="Tahoma" w:hAnsi="Tahoma" w:cs="Tahoma"/>
          <w:color w:val="000000"/>
          <w:lang w:val="en-US"/>
        </w:rPr>
      </w:pPr>
      <w:r>
        <w:rPr>
          <w:rFonts w:ascii="Tahoma" w:hAnsi="Tahoma" w:cs="Tahoma"/>
          <w:color w:val="000000"/>
          <w:lang w:val="en-US"/>
        </w:rPr>
        <w:t>Communications from the Parish Council will:</w:t>
      </w:r>
    </w:p>
    <w:p w14:paraId="6B487648" w14:textId="20773C3B" w:rsidR="00B258BA" w:rsidRDefault="00B258BA" w:rsidP="00B258BA">
      <w:pPr>
        <w:pStyle w:val="ListParagraph"/>
        <w:numPr>
          <w:ilvl w:val="0"/>
          <w:numId w:val="24"/>
        </w:numPr>
        <w:spacing w:after="0" w:line="240" w:lineRule="auto"/>
        <w:jc w:val="both"/>
        <w:rPr>
          <w:rFonts w:ascii="Tahoma" w:hAnsi="Tahoma" w:cs="Tahoma"/>
          <w:color w:val="000000"/>
          <w:lang w:val="en-US"/>
        </w:rPr>
      </w:pPr>
      <w:r>
        <w:rPr>
          <w:rFonts w:ascii="Tahoma" w:hAnsi="Tahoma" w:cs="Tahoma"/>
          <w:color w:val="000000"/>
          <w:lang w:val="en-US"/>
        </w:rPr>
        <w:t>be civil, polite and relevant</w:t>
      </w:r>
    </w:p>
    <w:p w14:paraId="194E5DCE" w14:textId="39F0EE78" w:rsidR="00B258BA" w:rsidRDefault="00B258BA" w:rsidP="00B258BA">
      <w:pPr>
        <w:pStyle w:val="ListParagraph"/>
        <w:numPr>
          <w:ilvl w:val="0"/>
          <w:numId w:val="24"/>
        </w:numPr>
        <w:spacing w:after="0" w:line="240" w:lineRule="auto"/>
        <w:jc w:val="both"/>
        <w:rPr>
          <w:rFonts w:ascii="Tahoma" w:hAnsi="Tahoma" w:cs="Tahoma"/>
          <w:color w:val="000000"/>
          <w:lang w:val="en-US"/>
        </w:rPr>
      </w:pPr>
      <w:r>
        <w:rPr>
          <w:rFonts w:ascii="Tahoma" w:hAnsi="Tahoma" w:cs="Tahoma"/>
          <w:color w:val="000000"/>
          <w:lang w:val="en-US"/>
        </w:rPr>
        <w:t>not contain content that is knowingly unlawful, libelous, harassing, defamatory, abusive, threatening, harmful, obscene, profane, sexually orientated or racially offensive</w:t>
      </w:r>
    </w:p>
    <w:p w14:paraId="6AF94942" w14:textId="29CA0C91" w:rsidR="00B258BA" w:rsidRDefault="00B258BA" w:rsidP="00B258BA">
      <w:pPr>
        <w:pStyle w:val="ListParagraph"/>
        <w:numPr>
          <w:ilvl w:val="0"/>
          <w:numId w:val="24"/>
        </w:numPr>
        <w:spacing w:after="0" w:line="240" w:lineRule="auto"/>
        <w:jc w:val="both"/>
        <w:rPr>
          <w:rFonts w:ascii="Tahoma" w:hAnsi="Tahoma" w:cs="Tahoma"/>
          <w:color w:val="000000"/>
          <w:lang w:val="en-US"/>
        </w:rPr>
      </w:pPr>
      <w:r>
        <w:rPr>
          <w:rFonts w:ascii="Tahoma" w:hAnsi="Tahoma" w:cs="Tahoma"/>
          <w:color w:val="000000"/>
          <w:lang w:val="en-US"/>
        </w:rPr>
        <w:t>not contain content knowingly copied from elsewhere for which the Council does not own the copyright</w:t>
      </w:r>
    </w:p>
    <w:p w14:paraId="4750E520" w14:textId="3F6B90B8" w:rsidR="00B258BA" w:rsidRDefault="00B258BA" w:rsidP="00B258BA">
      <w:pPr>
        <w:pStyle w:val="ListParagraph"/>
        <w:numPr>
          <w:ilvl w:val="0"/>
          <w:numId w:val="24"/>
        </w:numPr>
        <w:spacing w:after="0" w:line="240" w:lineRule="auto"/>
        <w:jc w:val="both"/>
        <w:rPr>
          <w:rFonts w:ascii="Tahoma" w:hAnsi="Tahoma" w:cs="Tahoma"/>
          <w:color w:val="000000"/>
          <w:lang w:val="en-US"/>
        </w:rPr>
      </w:pPr>
      <w:r>
        <w:rPr>
          <w:rFonts w:ascii="Tahoma" w:hAnsi="Tahoma" w:cs="Tahoma"/>
          <w:color w:val="000000"/>
          <w:lang w:val="en-US"/>
        </w:rPr>
        <w:t>not contain any personal information, other than necessary basic contact details</w:t>
      </w:r>
    </w:p>
    <w:p w14:paraId="1C9BB425" w14:textId="2CBADCDE" w:rsidR="00B258BA" w:rsidRDefault="00B258BA" w:rsidP="00B258BA">
      <w:pPr>
        <w:pStyle w:val="ListParagraph"/>
        <w:numPr>
          <w:ilvl w:val="0"/>
          <w:numId w:val="24"/>
        </w:numPr>
        <w:spacing w:after="0" w:line="240" w:lineRule="auto"/>
        <w:jc w:val="both"/>
        <w:rPr>
          <w:rFonts w:ascii="Tahoma" w:hAnsi="Tahoma" w:cs="Tahoma"/>
          <w:color w:val="000000"/>
          <w:lang w:val="en-US"/>
        </w:rPr>
      </w:pPr>
      <w:r>
        <w:rPr>
          <w:rFonts w:ascii="Tahoma" w:hAnsi="Tahoma" w:cs="Tahoma"/>
          <w:color w:val="000000"/>
          <w:lang w:val="en-US"/>
        </w:rPr>
        <w:t>not be used for the dissemination of any political advertising.</w:t>
      </w:r>
    </w:p>
    <w:p w14:paraId="343D0328" w14:textId="77777777" w:rsidR="001B43A7" w:rsidRDefault="001B43A7" w:rsidP="001B43A7">
      <w:pPr>
        <w:pStyle w:val="ListParagraph"/>
        <w:spacing w:after="0" w:line="240" w:lineRule="auto"/>
        <w:jc w:val="both"/>
        <w:rPr>
          <w:rFonts w:ascii="Tahoma" w:hAnsi="Tahoma" w:cs="Tahoma"/>
          <w:color w:val="000000"/>
          <w:lang w:val="en-US"/>
        </w:rPr>
      </w:pPr>
    </w:p>
    <w:p w14:paraId="07787454" w14:textId="77777777" w:rsidR="001B43A7" w:rsidRDefault="001B43A7" w:rsidP="001B43A7">
      <w:pPr>
        <w:pStyle w:val="ListParagraph"/>
        <w:spacing w:after="0" w:line="240" w:lineRule="auto"/>
        <w:jc w:val="both"/>
        <w:rPr>
          <w:rFonts w:ascii="Tahoma" w:hAnsi="Tahoma" w:cs="Tahoma"/>
          <w:color w:val="000000"/>
          <w:lang w:val="en-US"/>
        </w:rPr>
      </w:pPr>
    </w:p>
    <w:p w14:paraId="0AC8C273" w14:textId="77777777" w:rsidR="001B43A7" w:rsidRDefault="001B43A7" w:rsidP="001B43A7">
      <w:pPr>
        <w:pStyle w:val="ListParagraph"/>
        <w:spacing w:after="0" w:line="240" w:lineRule="auto"/>
        <w:jc w:val="both"/>
        <w:rPr>
          <w:rFonts w:ascii="Tahoma" w:hAnsi="Tahoma" w:cs="Tahoma"/>
          <w:color w:val="000000"/>
          <w:lang w:val="en-US"/>
        </w:rPr>
      </w:pPr>
    </w:p>
    <w:p w14:paraId="17B7EAB8" w14:textId="39E45CF7" w:rsidR="00B258BA" w:rsidRDefault="00B258BA" w:rsidP="00B258BA">
      <w:pPr>
        <w:spacing w:after="0" w:line="240" w:lineRule="auto"/>
        <w:jc w:val="both"/>
        <w:rPr>
          <w:rFonts w:ascii="Tahoma" w:hAnsi="Tahoma" w:cs="Tahoma"/>
          <w:color w:val="000000"/>
          <w:lang w:val="en-US"/>
        </w:rPr>
      </w:pPr>
    </w:p>
    <w:p w14:paraId="08CF3558" w14:textId="0DE05FEB" w:rsidR="00B258BA" w:rsidRDefault="00B258BA" w:rsidP="00B258BA">
      <w:pPr>
        <w:spacing w:after="0" w:line="240" w:lineRule="auto"/>
        <w:jc w:val="both"/>
        <w:rPr>
          <w:rFonts w:ascii="Tahoma" w:hAnsi="Tahoma" w:cs="Tahoma"/>
          <w:color w:val="000000"/>
          <w:lang w:val="en-US"/>
        </w:rPr>
      </w:pPr>
      <w:r>
        <w:rPr>
          <w:rFonts w:ascii="Tahoma" w:hAnsi="Tahoma" w:cs="Tahoma"/>
          <w:color w:val="000000"/>
          <w:lang w:val="en-US"/>
        </w:rPr>
        <w:lastRenderedPageBreak/>
        <w:t>Communications to the Parish Council are expected to:</w:t>
      </w:r>
    </w:p>
    <w:p w14:paraId="73CC776F" w14:textId="7A4A48B2" w:rsidR="00B258BA" w:rsidRDefault="00B258BA" w:rsidP="00B258BA">
      <w:pPr>
        <w:pStyle w:val="ListParagraph"/>
        <w:numPr>
          <w:ilvl w:val="0"/>
          <w:numId w:val="25"/>
        </w:numPr>
        <w:spacing w:after="0" w:line="240" w:lineRule="auto"/>
        <w:jc w:val="both"/>
        <w:rPr>
          <w:rFonts w:ascii="Tahoma" w:hAnsi="Tahoma" w:cs="Tahoma"/>
          <w:color w:val="000000"/>
          <w:lang w:val="en-US"/>
        </w:rPr>
      </w:pPr>
      <w:r>
        <w:rPr>
          <w:rFonts w:ascii="Tahoma" w:hAnsi="Tahoma" w:cs="Tahoma"/>
          <w:color w:val="000000"/>
          <w:lang w:val="en-US"/>
        </w:rPr>
        <w:t>be civil, polite and relevant</w:t>
      </w:r>
    </w:p>
    <w:p w14:paraId="0ED3C476" w14:textId="02864CB8" w:rsidR="00B258BA" w:rsidRDefault="00B258BA" w:rsidP="00B258BA">
      <w:pPr>
        <w:pStyle w:val="ListParagraph"/>
        <w:numPr>
          <w:ilvl w:val="0"/>
          <w:numId w:val="25"/>
        </w:numPr>
        <w:spacing w:after="0" w:line="240" w:lineRule="auto"/>
        <w:jc w:val="both"/>
        <w:rPr>
          <w:rFonts w:ascii="Tahoma" w:hAnsi="Tahoma" w:cs="Tahoma"/>
          <w:color w:val="000000"/>
          <w:lang w:val="en-US"/>
        </w:rPr>
      </w:pPr>
      <w:r>
        <w:rPr>
          <w:rFonts w:ascii="Tahoma" w:hAnsi="Tahoma" w:cs="Tahoma"/>
          <w:color w:val="000000"/>
          <w:lang w:val="en-US"/>
        </w:rPr>
        <w:t>not contain content that is unlawful, libelous, harassing, defamatory, abusive, threatening</w:t>
      </w:r>
      <w:r w:rsidR="00AD0798">
        <w:rPr>
          <w:rFonts w:ascii="Tahoma" w:hAnsi="Tahoma" w:cs="Tahoma"/>
          <w:color w:val="000000"/>
          <w:lang w:val="en-US"/>
        </w:rPr>
        <w:t>, harmful, obscene, profane, sexually orientated or racially abusive</w:t>
      </w:r>
    </w:p>
    <w:p w14:paraId="7539E191" w14:textId="13F6DA7F" w:rsidR="00AD0798" w:rsidRDefault="00AD0798" w:rsidP="00B258BA">
      <w:pPr>
        <w:pStyle w:val="ListParagraph"/>
        <w:numPr>
          <w:ilvl w:val="0"/>
          <w:numId w:val="25"/>
        </w:numPr>
        <w:spacing w:after="0" w:line="240" w:lineRule="auto"/>
        <w:jc w:val="both"/>
        <w:rPr>
          <w:rFonts w:ascii="Tahoma" w:hAnsi="Tahoma" w:cs="Tahoma"/>
          <w:color w:val="000000"/>
          <w:lang w:val="en-US"/>
        </w:rPr>
      </w:pPr>
      <w:r>
        <w:rPr>
          <w:rFonts w:ascii="Tahoma" w:hAnsi="Tahoma" w:cs="Tahoma"/>
          <w:color w:val="000000"/>
          <w:lang w:val="en-US"/>
        </w:rPr>
        <w:t>not contain content copied from elsewhere, for which the enquirer does not own the copyright</w:t>
      </w:r>
    </w:p>
    <w:p w14:paraId="002903F2" w14:textId="136DDDBB" w:rsidR="00AD0798" w:rsidRPr="00B258BA" w:rsidRDefault="00AD0798" w:rsidP="00B258BA">
      <w:pPr>
        <w:pStyle w:val="ListParagraph"/>
        <w:numPr>
          <w:ilvl w:val="0"/>
          <w:numId w:val="25"/>
        </w:numPr>
        <w:spacing w:after="0" w:line="240" w:lineRule="auto"/>
        <w:jc w:val="both"/>
        <w:rPr>
          <w:rFonts w:ascii="Tahoma" w:hAnsi="Tahoma" w:cs="Tahoma"/>
          <w:color w:val="000000"/>
          <w:lang w:val="en-US"/>
        </w:rPr>
      </w:pPr>
      <w:r>
        <w:rPr>
          <w:rFonts w:ascii="Tahoma" w:hAnsi="Tahoma" w:cs="Tahoma"/>
          <w:color w:val="000000"/>
          <w:lang w:val="en-US"/>
        </w:rPr>
        <w:t>not contain anyone’s personal information, other than necessary basic contact details.</w:t>
      </w:r>
    </w:p>
    <w:p w14:paraId="4A3B4837" w14:textId="77777777" w:rsidR="00B258BA" w:rsidRPr="00B258BA" w:rsidRDefault="00B258BA" w:rsidP="00B258BA">
      <w:pPr>
        <w:spacing w:after="0" w:line="240" w:lineRule="auto"/>
        <w:ind w:left="357"/>
        <w:jc w:val="both"/>
        <w:rPr>
          <w:rFonts w:ascii="Tahoma" w:hAnsi="Tahoma" w:cs="Tahoma"/>
          <w:color w:val="000000"/>
          <w:lang w:val="en-US"/>
        </w:rPr>
      </w:pPr>
    </w:p>
    <w:p w14:paraId="7EB9B550" w14:textId="77777777" w:rsidR="00F85248" w:rsidRDefault="00F85248" w:rsidP="00F4687B">
      <w:pPr>
        <w:spacing w:after="120" w:line="240" w:lineRule="auto"/>
        <w:jc w:val="both"/>
        <w:rPr>
          <w:rFonts w:ascii="Tahoma" w:hAnsi="Tahoma" w:cs="Tahoma"/>
          <w:color w:val="000000"/>
          <w:lang w:val="en-US"/>
        </w:rPr>
      </w:pPr>
    </w:p>
    <w:p w14:paraId="1BBBC314" w14:textId="77777777" w:rsidR="005B25C1" w:rsidRPr="00F4687B" w:rsidRDefault="005B25C1" w:rsidP="00F4687B">
      <w:pPr>
        <w:spacing w:after="120" w:line="240" w:lineRule="auto"/>
        <w:jc w:val="both"/>
        <w:rPr>
          <w:rFonts w:ascii="Tahoma" w:hAnsi="Tahoma" w:cs="Tahoma"/>
          <w:color w:val="000000"/>
          <w:lang w:val="en-US"/>
        </w:rPr>
      </w:pPr>
    </w:p>
    <w:p w14:paraId="71243816" w14:textId="45A95DB0" w:rsidR="00F4687B" w:rsidRDefault="00F4687B" w:rsidP="00F4687B">
      <w:pPr>
        <w:spacing w:after="120" w:line="240" w:lineRule="auto"/>
        <w:jc w:val="both"/>
        <w:rPr>
          <w:rFonts w:ascii="Tahoma" w:hAnsi="Tahoma" w:cs="Tahoma"/>
          <w:color w:val="000000"/>
          <w:lang w:val="en-US"/>
        </w:rPr>
      </w:pPr>
    </w:p>
    <w:p w14:paraId="0D7C124A" w14:textId="447E9B76" w:rsidR="00F4687B" w:rsidRDefault="00F4687B" w:rsidP="00F4687B">
      <w:pPr>
        <w:spacing w:after="120" w:line="240" w:lineRule="auto"/>
        <w:jc w:val="both"/>
        <w:rPr>
          <w:rFonts w:ascii="Tahoma" w:hAnsi="Tahoma" w:cs="Tahoma"/>
          <w:color w:val="000000"/>
          <w:lang w:val="en-US"/>
        </w:rPr>
      </w:pPr>
    </w:p>
    <w:bookmarkEnd w:id="2"/>
    <w:p w14:paraId="481EC98B" w14:textId="2E24A3D0" w:rsidR="00F4687B" w:rsidRDefault="00F4687B" w:rsidP="00F4687B">
      <w:pPr>
        <w:spacing w:after="120" w:line="240" w:lineRule="auto"/>
        <w:jc w:val="both"/>
        <w:rPr>
          <w:rFonts w:ascii="Tahoma" w:hAnsi="Tahoma" w:cs="Tahoma"/>
          <w:color w:val="000000"/>
          <w:lang w:val="en-US"/>
        </w:rPr>
      </w:pPr>
    </w:p>
    <w:sectPr w:rsidR="00F4687B" w:rsidSect="00E55965">
      <w:footerReference w:type="default" r:id="rId10"/>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1B76" w14:textId="77777777" w:rsidR="00433799" w:rsidRDefault="00433799" w:rsidP="008B2CC6">
      <w:pPr>
        <w:spacing w:after="0" w:line="240" w:lineRule="auto"/>
      </w:pPr>
      <w:r>
        <w:separator/>
      </w:r>
    </w:p>
  </w:endnote>
  <w:endnote w:type="continuationSeparator" w:id="0">
    <w:p w14:paraId="0CC2E373" w14:textId="77777777" w:rsidR="00433799" w:rsidRDefault="00433799"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1D99" w14:textId="77777777" w:rsidR="00630977" w:rsidRDefault="008B2CC6" w:rsidP="00873FE5">
    <w:pPr>
      <w:pStyle w:val="Footer"/>
    </w:pPr>
    <w:r>
      <w:t xml:space="preserve">Status: </w:t>
    </w:r>
    <w:r w:rsidR="00630977">
      <w:t>CPC Adopted 14 May 2020</w:t>
    </w:r>
  </w:p>
  <w:p w14:paraId="1FE77C67" w14:textId="1BB00816" w:rsidR="008B2CC6" w:rsidRDefault="00630977" w:rsidP="00873FE5">
    <w:pPr>
      <w:pStyle w:val="Footer"/>
    </w:pPr>
    <w:r>
      <w:t>Minute no: 20/21 19</w:t>
    </w:r>
    <w:r w:rsidR="00916E9B">
      <w:tab/>
    </w:r>
    <w:r w:rsidR="00916E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006F" w14:textId="77777777" w:rsidR="00433799" w:rsidRDefault="00433799" w:rsidP="008B2CC6">
      <w:pPr>
        <w:spacing w:after="0" w:line="240" w:lineRule="auto"/>
      </w:pPr>
      <w:r>
        <w:separator/>
      </w:r>
    </w:p>
  </w:footnote>
  <w:footnote w:type="continuationSeparator" w:id="0">
    <w:p w14:paraId="352608B0" w14:textId="77777777" w:rsidR="00433799" w:rsidRDefault="00433799"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1D"/>
    <w:multiLevelType w:val="hybridMultilevel"/>
    <w:tmpl w:val="1EF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38B"/>
    <w:multiLevelType w:val="hybridMultilevel"/>
    <w:tmpl w:val="560A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7"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ED3BBC"/>
    <w:multiLevelType w:val="hybridMultilevel"/>
    <w:tmpl w:val="B036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51DA"/>
    <w:multiLevelType w:val="hybridMultilevel"/>
    <w:tmpl w:val="AF68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876469">
    <w:abstractNumId w:val="6"/>
  </w:num>
  <w:num w:numId="2" w16cid:durableId="1555505739">
    <w:abstractNumId w:val="4"/>
  </w:num>
  <w:num w:numId="3" w16cid:durableId="1163159323">
    <w:abstractNumId w:val="16"/>
  </w:num>
  <w:num w:numId="4" w16cid:durableId="384766215">
    <w:abstractNumId w:val="9"/>
  </w:num>
  <w:num w:numId="5" w16cid:durableId="443886823">
    <w:abstractNumId w:val="5"/>
  </w:num>
  <w:num w:numId="6" w16cid:durableId="1967540753">
    <w:abstractNumId w:val="18"/>
  </w:num>
  <w:num w:numId="7" w16cid:durableId="229536336">
    <w:abstractNumId w:val="10"/>
  </w:num>
  <w:num w:numId="8" w16cid:durableId="1264341536">
    <w:abstractNumId w:val="8"/>
  </w:num>
  <w:num w:numId="9" w16cid:durableId="376588104">
    <w:abstractNumId w:val="3"/>
  </w:num>
  <w:num w:numId="10" w16cid:durableId="824468892">
    <w:abstractNumId w:val="12"/>
  </w:num>
  <w:num w:numId="11" w16cid:durableId="1499267869">
    <w:abstractNumId w:val="15"/>
  </w:num>
  <w:num w:numId="12" w16cid:durableId="1901625133">
    <w:abstractNumId w:val="11"/>
  </w:num>
  <w:num w:numId="13" w16cid:durableId="655844169">
    <w:abstractNumId w:val="14"/>
  </w:num>
  <w:num w:numId="14" w16cid:durableId="579757996">
    <w:abstractNumId w:val="22"/>
  </w:num>
  <w:num w:numId="15" w16cid:durableId="1825467276">
    <w:abstractNumId w:val="17"/>
  </w:num>
  <w:num w:numId="16" w16cid:durableId="1951007463">
    <w:abstractNumId w:val="1"/>
  </w:num>
  <w:num w:numId="17" w16cid:durableId="283774240">
    <w:abstractNumId w:val="21"/>
  </w:num>
  <w:num w:numId="18" w16cid:durableId="1639071126">
    <w:abstractNumId w:val="13"/>
  </w:num>
  <w:num w:numId="19" w16cid:durableId="1988821458">
    <w:abstractNumId w:val="20"/>
  </w:num>
  <w:num w:numId="20" w16cid:durableId="1141078640">
    <w:abstractNumId w:val="23"/>
  </w:num>
  <w:num w:numId="21" w16cid:durableId="1602031262">
    <w:abstractNumId w:val="7"/>
  </w:num>
  <w:num w:numId="22" w16cid:durableId="2142915532">
    <w:abstractNumId w:val="0"/>
  </w:num>
  <w:num w:numId="23" w16cid:durableId="1839923303">
    <w:abstractNumId w:val="24"/>
  </w:num>
  <w:num w:numId="24" w16cid:durableId="1030036551">
    <w:abstractNumId w:val="19"/>
  </w:num>
  <w:num w:numId="25" w16cid:durableId="1832061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149F3"/>
    <w:rsid w:val="00024188"/>
    <w:rsid w:val="00044A4D"/>
    <w:rsid w:val="00053FDB"/>
    <w:rsid w:val="0006290D"/>
    <w:rsid w:val="00064764"/>
    <w:rsid w:val="00066F31"/>
    <w:rsid w:val="00077F4E"/>
    <w:rsid w:val="000A3556"/>
    <w:rsid w:val="000B5A7F"/>
    <w:rsid w:val="000D3288"/>
    <w:rsid w:val="000F0390"/>
    <w:rsid w:val="001104A3"/>
    <w:rsid w:val="001228F2"/>
    <w:rsid w:val="001244DA"/>
    <w:rsid w:val="001520AA"/>
    <w:rsid w:val="00153697"/>
    <w:rsid w:val="001A6A1A"/>
    <w:rsid w:val="001A6D71"/>
    <w:rsid w:val="001B43A7"/>
    <w:rsid w:val="001D3649"/>
    <w:rsid w:val="001F1D36"/>
    <w:rsid w:val="00210CC5"/>
    <w:rsid w:val="00244082"/>
    <w:rsid w:val="00271BEF"/>
    <w:rsid w:val="00281D61"/>
    <w:rsid w:val="00286325"/>
    <w:rsid w:val="00287EFB"/>
    <w:rsid w:val="002C1073"/>
    <w:rsid w:val="002D0C94"/>
    <w:rsid w:val="00322D0A"/>
    <w:rsid w:val="00327243"/>
    <w:rsid w:val="003336E9"/>
    <w:rsid w:val="003712E7"/>
    <w:rsid w:val="00381E62"/>
    <w:rsid w:val="00394D8F"/>
    <w:rsid w:val="003A70BD"/>
    <w:rsid w:val="003C59B4"/>
    <w:rsid w:val="003D06FE"/>
    <w:rsid w:val="003E7E29"/>
    <w:rsid w:val="00412BB0"/>
    <w:rsid w:val="00433799"/>
    <w:rsid w:val="0046067F"/>
    <w:rsid w:val="00470D15"/>
    <w:rsid w:val="004E196F"/>
    <w:rsid w:val="004F45CD"/>
    <w:rsid w:val="005001EC"/>
    <w:rsid w:val="0051409A"/>
    <w:rsid w:val="0051566D"/>
    <w:rsid w:val="00517652"/>
    <w:rsid w:val="00534454"/>
    <w:rsid w:val="00536533"/>
    <w:rsid w:val="00573F59"/>
    <w:rsid w:val="005B25C1"/>
    <w:rsid w:val="005C0972"/>
    <w:rsid w:val="005D16C4"/>
    <w:rsid w:val="005F4128"/>
    <w:rsid w:val="00630977"/>
    <w:rsid w:val="00633C01"/>
    <w:rsid w:val="0065101D"/>
    <w:rsid w:val="00667779"/>
    <w:rsid w:val="006762E2"/>
    <w:rsid w:val="006C7351"/>
    <w:rsid w:val="006F68E6"/>
    <w:rsid w:val="00700A0F"/>
    <w:rsid w:val="0072198D"/>
    <w:rsid w:val="00755791"/>
    <w:rsid w:val="007661B5"/>
    <w:rsid w:val="007B2915"/>
    <w:rsid w:val="007B4B8F"/>
    <w:rsid w:val="007B6C07"/>
    <w:rsid w:val="007B7E71"/>
    <w:rsid w:val="007C1F76"/>
    <w:rsid w:val="007D2F7A"/>
    <w:rsid w:val="0081450E"/>
    <w:rsid w:val="00873FE5"/>
    <w:rsid w:val="0089322E"/>
    <w:rsid w:val="008B2CC6"/>
    <w:rsid w:val="008D43DD"/>
    <w:rsid w:val="008D6C80"/>
    <w:rsid w:val="008F3A12"/>
    <w:rsid w:val="008F403A"/>
    <w:rsid w:val="009023FC"/>
    <w:rsid w:val="00904947"/>
    <w:rsid w:val="00916E9B"/>
    <w:rsid w:val="0092013B"/>
    <w:rsid w:val="00924A0E"/>
    <w:rsid w:val="00954DCF"/>
    <w:rsid w:val="009579ED"/>
    <w:rsid w:val="00964971"/>
    <w:rsid w:val="00981CC5"/>
    <w:rsid w:val="009A0B64"/>
    <w:rsid w:val="009B00A1"/>
    <w:rsid w:val="009B2F5C"/>
    <w:rsid w:val="009D73D2"/>
    <w:rsid w:val="009E17EC"/>
    <w:rsid w:val="00A1115A"/>
    <w:rsid w:val="00A252AF"/>
    <w:rsid w:val="00A44049"/>
    <w:rsid w:val="00A52F69"/>
    <w:rsid w:val="00A55572"/>
    <w:rsid w:val="00A904F8"/>
    <w:rsid w:val="00AA58D5"/>
    <w:rsid w:val="00AB68FA"/>
    <w:rsid w:val="00AD0798"/>
    <w:rsid w:val="00B258BA"/>
    <w:rsid w:val="00B31D4A"/>
    <w:rsid w:val="00B50208"/>
    <w:rsid w:val="00B855B9"/>
    <w:rsid w:val="00BA519D"/>
    <w:rsid w:val="00BB1C68"/>
    <w:rsid w:val="00BC1639"/>
    <w:rsid w:val="00BC4DFC"/>
    <w:rsid w:val="00BD4FBB"/>
    <w:rsid w:val="00BD552C"/>
    <w:rsid w:val="00BD79B5"/>
    <w:rsid w:val="00BF5A5E"/>
    <w:rsid w:val="00C330C2"/>
    <w:rsid w:val="00C46DCE"/>
    <w:rsid w:val="00C80E3B"/>
    <w:rsid w:val="00C85552"/>
    <w:rsid w:val="00C9303C"/>
    <w:rsid w:val="00CB3730"/>
    <w:rsid w:val="00CF38A7"/>
    <w:rsid w:val="00D01CE0"/>
    <w:rsid w:val="00D107FC"/>
    <w:rsid w:val="00D73850"/>
    <w:rsid w:val="00D75761"/>
    <w:rsid w:val="00D8282F"/>
    <w:rsid w:val="00DA76B5"/>
    <w:rsid w:val="00DB432D"/>
    <w:rsid w:val="00DE595C"/>
    <w:rsid w:val="00E17EFC"/>
    <w:rsid w:val="00E5490C"/>
    <w:rsid w:val="00E55965"/>
    <w:rsid w:val="00E66AFF"/>
    <w:rsid w:val="00E7442B"/>
    <w:rsid w:val="00E834D5"/>
    <w:rsid w:val="00EA673B"/>
    <w:rsid w:val="00EF0642"/>
    <w:rsid w:val="00F02C2D"/>
    <w:rsid w:val="00F214F3"/>
    <w:rsid w:val="00F258FA"/>
    <w:rsid w:val="00F259A6"/>
    <w:rsid w:val="00F4687B"/>
    <w:rsid w:val="00F77238"/>
    <w:rsid w:val="00F85248"/>
    <w:rsid w:val="00F8564E"/>
    <w:rsid w:val="00F85E8F"/>
    <w:rsid w:val="00FC665D"/>
    <w:rsid w:val="00FC7EC9"/>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B25C1"/>
    <w:rPr>
      <w:color w:val="605E5C"/>
      <w:shd w:val="clear" w:color="auto" w:fill="E1DFDD"/>
    </w:rPr>
  </w:style>
  <w:style w:type="paragraph" w:styleId="BalloonText">
    <w:name w:val="Balloon Text"/>
    <w:basedOn w:val="Normal"/>
    <w:link w:val="BalloonTextChar"/>
    <w:uiPriority w:val="99"/>
    <w:semiHidden/>
    <w:unhideWhenUsed/>
    <w:rsid w:val="00630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denhamp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coddenham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608C-E0D3-4BB3-B467-1968EFBD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Rob Denning</cp:lastModifiedBy>
  <cp:revision>2</cp:revision>
  <cp:lastPrinted>2020-05-27T08:55:00Z</cp:lastPrinted>
  <dcterms:created xsi:type="dcterms:W3CDTF">2025-08-23T17:30:00Z</dcterms:created>
  <dcterms:modified xsi:type="dcterms:W3CDTF">2025-08-23T17:30:00Z</dcterms:modified>
</cp:coreProperties>
</file>